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462" w:rsidRDefault="008A68D0" w:rsidP="008A68D0">
      <w:pPr>
        <w:jc w:val="center"/>
        <w:rPr>
          <w:sz w:val="28"/>
          <w:szCs w:val="28"/>
        </w:rPr>
      </w:pPr>
      <w:r w:rsidRPr="008A68D0">
        <w:rPr>
          <w:rFonts w:hint="eastAsia"/>
          <w:sz w:val="28"/>
          <w:szCs w:val="28"/>
        </w:rPr>
        <w:t>计算机与控制工程学院全日制</w:t>
      </w:r>
      <w:r w:rsidR="00CB5462">
        <w:rPr>
          <w:rFonts w:hint="eastAsia"/>
          <w:sz w:val="28"/>
          <w:szCs w:val="28"/>
        </w:rPr>
        <w:t>硕士生教学实习</w:t>
      </w:r>
    </w:p>
    <w:p w:rsidR="008A68D0" w:rsidRDefault="00454D89" w:rsidP="008A68D0">
      <w:pPr>
        <w:jc w:val="center"/>
        <w:rPr>
          <w:sz w:val="28"/>
          <w:szCs w:val="28"/>
        </w:rPr>
      </w:pPr>
      <w:r>
        <w:rPr>
          <w:rFonts w:hint="eastAsia"/>
          <w:sz w:val="28"/>
          <w:szCs w:val="28"/>
        </w:rPr>
        <w:t>岗位管理办法</w:t>
      </w:r>
    </w:p>
    <w:p w:rsidR="00257D62" w:rsidRDefault="00257D62" w:rsidP="008A68D0">
      <w:pPr>
        <w:jc w:val="center"/>
        <w:rPr>
          <w:sz w:val="28"/>
          <w:szCs w:val="28"/>
        </w:rPr>
      </w:pPr>
    </w:p>
    <w:p w:rsidR="008A68D0" w:rsidRDefault="008A68D0" w:rsidP="008A68D0">
      <w:pPr>
        <w:ind w:firstLine="420"/>
        <w:rPr>
          <w:sz w:val="24"/>
          <w:szCs w:val="24"/>
        </w:rPr>
      </w:pPr>
      <w:r>
        <w:rPr>
          <w:rFonts w:hint="eastAsia"/>
          <w:sz w:val="24"/>
          <w:szCs w:val="24"/>
        </w:rPr>
        <w:t>为了适应南开大学计算机与控制工程学院</w:t>
      </w:r>
      <w:bookmarkStart w:id="0" w:name="_GoBack"/>
      <w:bookmarkEnd w:id="0"/>
      <w:r>
        <w:rPr>
          <w:rFonts w:hint="eastAsia"/>
          <w:sz w:val="24"/>
          <w:szCs w:val="24"/>
        </w:rPr>
        <w:t>新的管理机制</w:t>
      </w:r>
      <w:r w:rsidR="00732982">
        <w:rPr>
          <w:rFonts w:hint="eastAsia"/>
          <w:sz w:val="24"/>
          <w:szCs w:val="24"/>
        </w:rPr>
        <w:t>，</w:t>
      </w:r>
      <w:r w:rsidR="00454D89">
        <w:rPr>
          <w:rFonts w:hint="eastAsia"/>
          <w:sz w:val="24"/>
          <w:szCs w:val="24"/>
        </w:rPr>
        <w:t>提高全日制硕士生教学实习课程的效果</w:t>
      </w:r>
      <w:r w:rsidR="00732982">
        <w:rPr>
          <w:rFonts w:hint="eastAsia"/>
          <w:sz w:val="24"/>
          <w:szCs w:val="24"/>
        </w:rPr>
        <w:t>，促进学院的发展和</w:t>
      </w:r>
      <w:r w:rsidR="00454D89">
        <w:rPr>
          <w:rFonts w:hint="eastAsia"/>
          <w:sz w:val="24"/>
          <w:szCs w:val="24"/>
        </w:rPr>
        <w:t>研究生</w:t>
      </w:r>
      <w:r w:rsidR="00732982">
        <w:rPr>
          <w:rFonts w:hint="eastAsia"/>
          <w:sz w:val="24"/>
          <w:szCs w:val="24"/>
        </w:rPr>
        <w:t>综合能力的提升，针对</w:t>
      </w:r>
      <w:r w:rsidR="00454D89">
        <w:rPr>
          <w:rFonts w:hint="eastAsia"/>
          <w:sz w:val="24"/>
          <w:szCs w:val="24"/>
        </w:rPr>
        <w:t>硕士生教学实习</w:t>
      </w:r>
      <w:r w:rsidR="00732982">
        <w:rPr>
          <w:rFonts w:hint="eastAsia"/>
          <w:sz w:val="24"/>
          <w:szCs w:val="24"/>
        </w:rPr>
        <w:t>的设定</w:t>
      </w:r>
      <w:r>
        <w:rPr>
          <w:rFonts w:hint="eastAsia"/>
          <w:sz w:val="24"/>
          <w:szCs w:val="24"/>
        </w:rPr>
        <w:t>特制定本办法。</w:t>
      </w:r>
    </w:p>
    <w:p w:rsidR="00DC224D" w:rsidRDefault="00DC224D" w:rsidP="008A68D0">
      <w:pPr>
        <w:ind w:firstLine="420"/>
        <w:rPr>
          <w:sz w:val="24"/>
          <w:szCs w:val="24"/>
        </w:rPr>
      </w:pPr>
    </w:p>
    <w:p w:rsidR="00732982" w:rsidRPr="00732982" w:rsidRDefault="00454D89" w:rsidP="00732982">
      <w:pPr>
        <w:pStyle w:val="a3"/>
        <w:numPr>
          <w:ilvl w:val="0"/>
          <w:numId w:val="6"/>
        </w:numPr>
        <w:ind w:firstLineChars="0"/>
        <w:rPr>
          <w:sz w:val="24"/>
          <w:szCs w:val="24"/>
        </w:rPr>
      </w:pPr>
      <w:r>
        <w:rPr>
          <w:rFonts w:hint="eastAsia"/>
          <w:sz w:val="24"/>
          <w:szCs w:val="24"/>
        </w:rPr>
        <w:t>硕士生教学实习课程的目的通过教学实习，让研究生直接接触本科教学的实践，在实践中锻炼和提升自身的综合素质。同时，改善和提高</w:t>
      </w:r>
      <w:r w:rsidR="00732982" w:rsidRPr="00732982">
        <w:rPr>
          <w:rFonts w:hint="eastAsia"/>
          <w:sz w:val="24"/>
          <w:szCs w:val="24"/>
        </w:rPr>
        <w:t>学院</w:t>
      </w:r>
      <w:r>
        <w:rPr>
          <w:rFonts w:hint="eastAsia"/>
          <w:sz w:val="24"/>
          <w:szCs w:val="24"/>
        </w:rPr>
        <w:t>的本科教学质量，促进学院的发展</w:t>
      </w:r>
      <w:r w:rsidR="003D6BC5">
        <w:rPr>
          <w:rFonts w:hint="eastAsia"/>
          <w:sz w:val="24"/>
          <w:szCs w:val="24"/>
        </w:rPr>
        <w:t>。</w:t>
      </w:r>
    </w:p>
    <w:p w:rsidR="003D6BC5" w:rsidRDefault="00454D89" w:rsidP="00732982">
      <w:pPr>
        <w:pStyle w:val="a3"/>
        <w:numPr>
          <w:ilvl w:val="0"/>
          <w:numId w:val="6"/>
        </w:numPr>
        <w:ind w:firstLineChars="0"/>
        <w:rPr>
          <w:sz w:val="24"/>
          <w:szCs w:val="24"/>
        </w:rPr>
      </w:pPr>
      <w:r>
        <w:rPr>
          <w:rFonts w:hint="eastAsia"/>
          <w:sz w:val="24"/>
          <w:szCs w:val="24"/>
        </w:rPr>
        <w:t>申请硕士生教学实习的研究生</w:t>
      </w:r>
      <w:r w:rsidR="003D6BC5">
        <w:rPr>
          <w:rFonts w:hint="eastAsia"/>
          <w:sz w:val="24"/>
          <w:szCs w:val="24"/>
        </w:rPr>
        <w:t>必须是档案关系在南开大学的全日制</w:t>
      </w:r>
      <w:r>
        <w:rPr>
          <w:rFonts w:hint="eastAsia"/>
          <w:sz w:val="24"/>
          <w:szCs w:val="24"/>
        </w:rPr>
        <w:t>硕士</w:t>
      </w:r>
      <w:r w:rsidR="003D6BC5">
        <w:rPr>
          <w:rFonts w:hint="eastAsia"/>
          <w:sz w:val="24"/>
          <w:szCs w:val="24"/>
        </w:rPr>
        <w:t>研究生</w:t>
      </w:r>
      <w:r>
        <w:rPr>
          <w:rFonts w:hint="eastAsia"/>
          <w:sz w:val="24"/>
          <w:szCs w:val="24"/>
        </w:rPr>
        <w:t>，并符合学校相关规定的要求</w:t>
      </w:r>
      <w:r w:rsidR="003D6BC5">
        <w:rPr>
          <w:rFonts w:hint="eastAsia"/>
          <w:sz w:val="24"/>
          <w:szCs w:val="24"/>
        </w:rPr>
        <w:t>。</w:t>
      </w:r>
    </w:p>
    <w:p w:rsidR="002F717B" w:rsidRDefault="002F717B" w:rsidP="00732982">
      <w:pPr>
        <w:pStyle w:val="a3"/>
        <w:numPr>
          <w:ilvl w:val="0"/>
          <w:numId w:val="6"/>
        </w:numPr>
        <w:ind w:firstLineChars="0"/>
        <w:rPr>
          <w:sz w:val="24"/>
          <w:szCs w:val="24"/>
        </w:rPr>
      </w:pPr>
      <w:r>
        <w:rPr>
          <w:rFonts w:hint="eastAsia"/>
          <w:sz w:val="24"/>
          <w:szCs w:val="24"/>
        </w:rPr>
        <w:t>本科课程的主讲教师可以根据课程的实际需要提出教学实习岗位需求（包括人数、工作内容、工作时间等）；符合资格的研究生根据自身</w:t>
      </w:r>
      <w:r w:rsidR="00296643">
        <w:rPr>
          <w:rFonts w:hint="eastAsia"/>
          <w:sz w:val="24"/>
          <w:szCs w:val="24"/>
        </w:rPr>
        <w:t>情况</w:t>
      </w:r>
      <w:r>
        <w:rPr>
          <w:rFonts w:hint="eastAsia"/>
          <w:sz w:val="24"/>
          <w:szCs w:val="24"/>
        </w:rPr>
        <w:t>尽情申请，由研究生办公室负责需求的匹配。</w:t>
      </w:r>
    </w:p>
    <w:p w:rsidR="00E02751" w:rsidRDefault="002F717B" w:rsidP="00732982">
      <w:pPr>
        <w:pStyle w:val="a3"/>
        <w:numPr>
          <w:ilvl w:val="0"/>
          <w:numId w:val="6"/>
        </w:numPr>
        <w:ind w:firstLineChars="0"/>
        <w:rPr>
          <w:sz w:val="24"/>
          <w:szCs w:val="24"/>
        </w:rPr>
      </w:pPr>
      <w:r>
        <w:rPr>
          <w:rFonts w:hint="eastAsia"/>
          <w:sz w:val="24"/>
          <w:szCs w:val="24"/>
        </w:rPr>
        <w:t>需求匹配的具体原则如下</w:t>
      </w:r>
      <w:r w:rsidR="00E02751">
        <w:rPr>
          <w:rFonts w:hint="eastAsia"/>
          <w:sz w:val="24"/>
          <w:szCs w:val="24"/>
        </w:rPr>
        <w:t>：</w:t>
      </w:r>
    </w:p>
    <w:p w:rsidR="00E02751" w:rsidRDefault="002F717B" w:rsidP="00E02751">
      <w:pPr>
        <w:pStyle w:val="a3"/>
        <w:numPr>
          <w:ilvl w:val="0"/>
          <w:numId w:val="7"/>
        </w:numPr>
        <w:ind w:firstLineChars="0"/>
        <w:rPr>
          <w:sz w:val="24"/>
          <w:szCs w:val="24"/>
        </w:rPr>
      </w:pPr>
      <w:r>
        <w:rPr>
          <w:rFonts w:hint="eastAsia"/>
          <w:sz w:val="24"/>
          <w:szCs w:val="24"/>
        </w:rPr>
        <w:t>研究生教学实习</w:t>
      </w:r>
      <w:r w:rsidR="00E02751">
        <w:rPr>
          <w:rFonts w:hint="eastAsia"/>
          <w:sz w:val="24"/>
          <w:szCs w:val="24"/>
        </w:rPr>
        <w:t>岗位只面向本科课程设置；</w:t>
      </w:r>
    </w:p>
    <w:p w:rsidR="00E02751" w:rsidRDefault="00E02751" w:rsidP="00E02751">
      <w:pPr>
        <w:pStyle w:val="a3"/>
        <w:numPr>
          <w:ilvl w:val="0"/>
          <w:numId w:val="7"/>
        </w:numPr>
        <w:ind w:firstLineChars="0"/>
        <w:rPr>
          <w:sz w:val="24"/>
          <w:szCs w:val="24"/>
        </w:rPr>
      </w:pPr>
      <w:r>
        <w:rPr>
          <w:rFonts w:hint="eastAsia"/>
          <w:sz w:val="24"/>
          <w:szCs w:val="24"/>
        </w:rPr>
        <w:t>优先保证本科</w:t>
      </w:r>
      <w:r>
        <w:rPr>
          <w:rFonts w:hint="eastAsia"/>
          <w:sz w:val="24"/>
          <w:szCs w:val="24"/>
        </w:rPr>
        <w:t xml:space="preserve">B </w:t>
      </w:r>
      <w:r>
        <w:rPr>
          <w:rFonts w:hint="eastAsia"/>
          <w:sz w:val="24"/>
          <w:szCs w:val="24"/>
        </w:rPr>
        <w:t>、</w:t>
      </w:r>
      <w:r>
        <w:rPr>
          <w:rFonts w:hint="eastAsia"/>
          <w:sz w:val="24"/>
          <w:szCs w:val="24"/>
        </w:rPr>
        <w:t>C</w:t>
      </w:r>
      <w:r>
        <w:rPr>
          <w:rFonts w:hint="eastAsia"/>
          <w:sz w:val="24"/>
          <w:szCs w:val="24"/>
        </w:rPr>
        <w:t>类课</w:t>
      </w:r>
      <w:r w:rsidR="00F12B21">
        <w:rPr>
          <w:rFonts w:hint="eastAsia"/>
          <w:sz w:val="24"/>
          <w:szCs w:val="24"/>
        </w:rPr>
        <w:t>程</w:t>
      </w:r>
      <w:r>
        <w:rPr>
          <w:rFonts w:hint="eastAsia"/>
          <w:sz w:val="24"/>
          <w:szCs w:val="24"/>
        </w:rPr>
        <w:t>的需求；</w:t>
      </w:r>
    </w:p>
    <w:p w:rsidR="00E02751" w:rsidRDefault="00296643" w:rsidP="00E02751">
      <w:pPr>
        <w:pStyle w:val="a3"/>
        <w:numPr>
          <w:ilvl w:val="0"/>
          <w:numId w:val="7"/>
        </w:numPr>
        <w:ind w:firstLineChars="0"/>
        <w:rPr>
          <w:sz w:val="24"/>
          <w:szCs w:val="24"/>
        </w:rPr>
      </w:pPr>
      <w:r>
        <w:rPr>
          <w:rFonts w:hint="eastAsia"/>
          <w:sz w:val="24"/>
          <w:szCs w:val="24"/>
        </w:rPr>
        <w:t>原则上</w:t>
      </w:r>
      <w:r w:rsidR="00E02751">
        <w:rPr>
          <w:rFonts w:hint="eastAsia"/>
          <w:sz w:val="24"/>
          <w:szCs w:val="24"/>
        </w:rPr>
        <w:t>每名</w:t>
      </w:r>
      <w:r w:rsidR="002F717B">
        <w:rPr>
          <w:rFonts w:hint="eastAsia"/>
          <w:sz w:val="24"/>
          <w:szCs w:val="24"/>
        </w:rPr>
        <w:t>实习研究生</w:t>
      </w:r>
      <w:r w:rsidR="00E02751">
        <w:rPr>
          <w:rFonts w:hint="eastAsia"/>
          <w:sz w:val="24"/>
          <w:szCs w:val="24"/>
        </w:rPr>
        <w:t>对应的本科生数量不少于</w:t>
      </w:r>
      <w:r w:rsidR="002F717B">
        <w:rPr>
          <w:rFonts w:hint="eastAsia"/>
          <w:sz w:val="24"/>
          <w:szCs w:val="24"/>
        </w:rPr>
        <w:t>3</w:t>
      </w:r>
      <w:r w:rsidR="00E02751">
        <w:rPr>
          <w:rFonts w:hint="eastAsia"/>
          <w:sz w:val="24"/>
          <w:szCs w:val="24"/>
        </w:rPr>
        <w:t>0</w:t>
      </w:r>
      <w:r w:rsidR="00E02751">
        <w:rPr>
          <w:rFonts w:hint="eastAsia"/>
          <w:sz w:val="24"/>
          <w:szCs w:val="24"/>
        </w:rPr>
        <w:t>人；</w:t>
      </w:r>
    </w:p>
    <w:p w:rsidR="00F12B21" w:rsidRDefault="00F12B21" w:rsidP="00E02751">
      <w:pPr>
        <w:pStyle w:val="a3"/>
        <w:numPr>
          <w:ilvl w:val="0"/>
          <w:numId w:val="7"/>
        </w:numPr>
        <w:ind w:firstLineChars="0"/>
        <w:rPr>
          <w:sz w:val="24"/>
          <w:szCs w:val="24"/>
        </w:rPr>
      </w:pPr>
      <w:r>
        <w:rPr>
          <w:rFonts w:hint="eastAsia"/>
          <w:sz w:val="24"/>
          <w:szCs w:val="24"/>
        </w:rPr>
        <w:t>优先考虑</w:t>
      </w:r>
      <w:r w:rsidR="002F717B">
        <w:rPr>
          <w:rFonts w:hint="eastAsia"/>
          <w:sz w:val="24"/>
          <w:szCs w:val="24"/>
        </w:rPr>
        <w:t>硕士生</w:t>
      </w:r>
      <w:r>
        <w:rPr>
          <w:rFonts w:hint="eastAsia"/>
          <w:sz w:val="24"/>
          <w:szCs w:val="24"/>
        </w:rPr>
        <w:t>担任其导师所主讲的本科必修课程的助教。</w:t>
      </w:r>
    </w:p>
    <w:p w:rsidR="00F12B21" w:rsidRDefault="00DC224D" w:rsidP="00F12B21">
      <w:pPr>
        <w:pStyle w:val="a3"/>
        <w:numPr>
          <w:ilvl w:val="0"/>
          <w:numId w:val="6"/>
        </w:numPr>
        <w:ind w:firstLineChars="0"/>
        <w:rPr>
          <w:sz w:val="24"/>
          <w:szCs w:val="24"/>
        </w:rPr>
      </w:pPr>
      <w:r w:rsidRPr="00F12B21">
        <w:rPr>
          <w:rFonts w:hint="eastAsia"/>
          <w:sz w:val="24"/>
          <w:szCs w:val="24"/>
        </w:rPr>
        <w:t>本文件自</w:t>
      </w:r>
      <w:r w:rsidRPr="0070602A">
        <w:rPr>
          <w:rFonts w:hint="eastAsia"/>
          <w:color w:val="000000" w:themeColor="text1"/>
          <w:sz w:val="24"/>
          <w:szCs w:val="24"/>
          <w:u w:val="single"/>
        </w:rPr>
        <w:t>201</w:t>
      </w:r>
      <w:r w:rsidR="00523F21" w:rsidRPr="0070602A">
        <w:rPr>
          <w:rFonts w:hint="eastAsia"/>
          <w:color w:val="000000" w:themeColor="text1"/>
          <w:sz w:val="24"/>
          <w:szCs w:val="24"/>
          <w:u w:val="single"/>
        </w:rPr>
        <w:t>6</w:t>
      </w:r>
      <w:r w:rsidRPr="0070602A">
        <w:rPr>
          <w:rFonts w:hint="eastAsia"/>
          <w:color w:val="000000" w:themeColor="text1"/>
          <w:sz w:val="24"/>
          <w:szCs w:val="24"/>
          <w:u w:val="single"/>
        </w:rPr>
        <w:t>年</w:t>
      </w:r>
      <w:r w:rsidRPr="0070602A">
        <w:rPr>
          <w:rFonts w:hint="eastAsia"/>
          <w:color w:val="000000" w:themeColor="text1"/>
          <w:sz w:val="24"/>
          <w:szCs w:val="24"/>
          <w:u w:val="single"/>
        </w:rPr>
        <w:t>9</w:t>
      </w:r>
      <w:r w:rsidRPr="0070602A">
        <w:rPr>
          <w:rFonts w:hint="eastAsia"/>
          <w:color w:val="000000" w:themeColor="text1"/>
          <w:sz w:val="24"/>
          <w:szCs w:val="24"/>
          <w:u w:val="single"/>
        </w:rPr>
        <w:t>月</w:t>
      </w:r>
      <w:r w:rsidRPr="0070602A">
        <w:rPr>
          <w:rFonts w:hint="eastAsia"/>
          <w:color w:val="000000" w:themeColor="text1"/>
          <w:sz w:val="24"/>
          <w:szCs w:val="24"/>
          <w:u w:val="single"/>
        </w:rPr>
        <w:t>1</w:t>
      </w:r>
      <w:r w:rsidRPr="0070602A">
        <w:rPr>
          <w:rFonts w:hint="eastAsia"/>
          <w:color w:val="000000" w:themeColor="text1"/>
          <w:sz w:val="24"/>
          <w:szCs w:val="24"/>
          <w:u w:val="single"/>
        </w:rPr>
        <w:t>日后</w:t>
      </w:r>
      <w:r w:rsidRPr="00F12B21">
        <w:rPr>
          <w:rFonts w:hint="eastAsia"/>
          <w:sz w:val="24"/>
          <w:szCs w:val="24"/>
        </w:rPr>
        <w:t>开始施行</w:t>
      </w:r>
      <w:r w:rsidR="00051B73" w:rsidRPr="00F12B21">
        <w:rPr>
          <w:rFonts w:hint="eastAsia"/>
          <w:sz w:val="24"/>
          <w:szCs w:val="24"/>
        </w:rPr>
        <w:t>，之前的相关规定自动废止</w:t>
      </w:r>
    </w:p>
    <w:p w:rsidR="00DC224D" w:rsidRPr="00F12B21" w:rsidRDefault="00DC224D" w:rsidP="00F12B21">
      <w:pPr>
        <w:pStyle w:val="a3"/>
        <w:numPr>
          <w:ilvl w:val="0"/>
          <w:numId w:val="6"/>
        </w:numPr>
        <w:ind w:firstLineChars="0"/>
        <w:rPr>
          <w:sz w:val="24"/>
          <w:szCs w:val="24"/>
        </w:rPr>
      </w:pPr>
      <w:r w:rsidRPr="00F12B21">
        <w:rPr>
          <w:rFonts w:hint="eastAsia"/>
          <w:sz w:val="24"/>
          <w:szCs w:val="24"/>
        </w:rPr>
        <w:t>本文件解释权属于南开大学计算机与控制工程学院党政联席会议。</w:t>
      </w:r>
    </w:p>
    <w:p w:rsidR="00DC224D" w:rsidRDefault="00DC224D" w:rsidP="00C77EA1">
      <w:pPr>
        <w:ind w:firstLine="420"/>
        <w:rPr>
          <w:sz w:val="24"/>
          <w:szCs w:val="24"/>
        </w:rPr>
      </w:pPr>
    </w:p>
    <w:p w:rsidR="00DC224D" w:rsidRDefault="00DC224D" w:rsidP="00C77EA1">
      <w:pPr>
        <w:ind w:firstLine="420"/>
        <w:rPr>
          <w:sz w:val="24"/>
          <w:szCs w:val="24"/>
        </w:rPr>
      </w:pPr>
    </w:p>
    <w:p w:rsidR="00296643" w:rsidRDefault="00296643" w:rsidP="00C77EA1">
      <w:pPr>
        <w:ind w:firstLine="420"/>
        <w:rPr>
          <w:sz w:val="24"/>
          <w:szCs w:val="24"/>
        </w:rPr>
      </w:pPr>
    </w:p>
    <w:p w:rsidR="00DC224D" w:rsidRDefault="00DC224D" w:rsidP="00DC224D">
      <w:pPr>
        <w:ind w:firstLine="420"/>
        <w:jc w:val="right"/>
        <w:rPr>
          <w:sz w:val="24"/>
          <w:szCs w:val="24"/>
        </w:rPr>
      </w:pPr>
      <w:r>
        <w:rPr>
          <w:rFonts w:hint="eastAsia"/>
          <w:sz w:val="24"/>
          <w:szCs w:val="24"/>
        </w:rPr>
        <w:t>南开大学计算机与控制工程学院</w:t>
      </w:r>
    </w:p>
    <w:p w:rsidR="00DC224D" w:rsidRPr="00C77EA1" w:rsidRDefault="00DC224D" w:rsidP="00DC224D">
      <w:pPr>
        <w:ind w:firstLine="420"/>
        <w:jc w:val="right"/>
        <w:rPr>
          <w:sz w:val="24"/>
          <w:szCs w:val="24"/>
        </w:rPr>
      </w:pPr>
      <w:r>
        <w:rPr>
          <w:rFonts w:hint="eastAsia"/>
          <w:sz w:val="24"/>
          <w:szCs w:val="24"/>
        </w:rPr>
        <w:t>201</w:t>
      </w:r>
      <w:r w:rsidR="00257D62">
        <w:rPr>
          <w:rFonts w:hint="eastAsia"/>
          <w:sz w:val="24"/>
          <w:szCs w:val="24"/>
        </w:rPr>
        <w:t>6</w:t>
      </w:r>
      <w:r>
        <w:rPr>
          <w:rFonts w:hint="eastAsia"/>
          <w:sz w:val="24"/>
          <w:szCs w:val="24"/>
        </w:rPr>
        <w:t>年</w:t>
      </w:r>
      <w:r w:rsidR="00257D62">
        <w:rPr>
          <w:rFonts w:hint="eastAsia"/>
          <w:sz w:val="24"/>
          <w:szCs w:val="24"/>
        </w:rPr>
        <w:t>7</w:t>
      </w:r>
      <w:r>
        <w:rPr>
          <w:rFonts w:hint="eastAsia"/>
          <w:sz w:val="24"/>
          <w:szCs w:val="24"/>
        </w:rPr>
        <w:t>月</w:t>
      </w:r>
      <w:r w:rsidR="00257D62">
        <w:rPr>
          <w:rFonts w:hint="eastAsia"/>
          <w:sz w:val="24"/>
          <w:szCs w:val="24"/>
        </w:rPr>
        <w:t>5</w:t>
      </w:r>
      <w:r>
        <w:rPr>
          <w:rFonts w:hint="eastAsia"/>
          <w:sz w:val="24"/>
          <w:szCs w:val="24"/>
        </w:rPr>
        <w:t>日</w:t>
      </w:r>
    </w:p>
    <w:sectPr w:rsidR="00DC224D" w:rsidRPr="00C77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8D" w:rsidRDefault="00DD648D" w:rsidP="00257D62">
      <w:r>
        <w:separator/>
      </w:r>
    </w:p>
  </w:endnote>
  <w:endnote w:type="continuationSeparator" w:id="0">
    <w:p w:rsidR="00DD648D" w:rsidRDefault="00DD648D" w:rsidP="0025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8D" w:rsidRDefault="00DD648D" w:rsidP="00257D62">
      <w:r>
        <w:separator/>
      </w:r>
    </w:p>
  </w:footnote>
  <w:footnote w:type="continuationSeparator" w:id="0">
    <w:p w:rsidR="00DD648D" w:rsidRDefault="00DD648D" w:rsidP="00257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AE0"/>
    <w:multiLevelType w:val="hybridMultilevel"/>
    <w:tmpl w:val="A2147714"/>
    <w:lvl w:ilvl="0" w:tplc="B4A4AFB0">
      <w:start w:val="1"/>
      <w:numFmt w:val="japaneseCounting"/>
      <w:lvlText w:val="第%1条，"/>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25763F"/>
    <w:multiLevelType w:val="hybridMultilevel"/>
    <w:tmpl w:val="9BD0EC5C"/>
    <w:lvl w:ilvl="0" w:tplc="2C70349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402642A4"/>
    <w:multiLevelType w:val="hybridMultilevel"/>
    <w:tmpl w:val="2B1EA52A"/>
    <w:lvl w:ilvl="0" w:tplc="AF4A499C">
      <w:start w:val="1"/>
      <w:numFmt w:val="japaneseCounting"/>
      <w:lvlText w:val="第%1，"/>
      <w:lvlJc w:val="left"/>
      <w:pPr>
        <w:ind w:left="1485" w:hanging="1065"/>
      </w:pPr>
      <w:rPr>
        <w:rFonts w:asciiTheme="minorHAnsi" w:eastAsiaTheme="minorEastAsia" w:hAnsiTheme="minorHAnsi"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7EB3C33"/>
    <w:multiLevelType w:val="hybridMultilevel"/>
    <w:tmpl w:val="66D8C6B4"/>
    <w:lvl w:ilvl="0" w:tplc="707EED26">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575A61B2"/>
    <w:multiLevelType w:val="hybridMultilevel"/>
    <w:tmpl w:val="12C0BCF4"/>
    <w:lvl w:ilvl="0" w:tplc="7AB86598">
      <w:start w:val="1"/>
      <w:numFmt w:val="decimal"/>
      <w:lvlText w:val="（%1）"/>
      <w:lvlJc w:val="left"/>
      <w:pPr>
        <w:ind w:left="2220" w:hanging="720"/>
      </w:pPr>
      <w:rPr>
        <w:rFonts w:hint="default"/>
      </w:rPr>
    </w:lvl>
    <w:lvl w:ilvl="1" w:tplc="04090019" w:tentative="1">
      <w:start w:val="1"/>
      <w:numFmt w:val="lowerLetter"/>
      <w:lvlText w:val="%2)"/>
      <w:lvlJc w:val="left"/>
      <w:pPr>
        <w:ind w:left="2340" w:hanging="420"/>
      </w:pPr>
    </w:lvl>
    <w:lvl w:ilvl="2" w:tplc="0409001B" w:tentative="1">
      <w:start w:val="1"/>
      <w:numFmt w:val="lowerRoman"/>
      <w:lvlText w:val="%3."/>
      <w:lvlJc w:val="right"/>
      <w:pPr>
        <w:ind w:left="2760" w:hanging="420"/>
      </w:pPr>
    </w:lvl>
    <w:lvl w:ilvl="3" w:tplc="0409000F" w:tentative="1">
      <w:start w:val="1"/>
      <w:numFmt w:val="decimal"/>
      <w:lvlText w:val="%4."/>
      <w:lvlJc w:val="left"/>
      <w:pPr>
        <w:ind w:left="3180" w:hanging="420"/>
      </w:pPr>
    </w:lvl>
    <w:lvl w:ilvl="4" w:tplc="04090019" w:tentative="1">
      <w:start w:val="1"/>
      <w:numFmt w:val="lowerLetter"/>
      <w:lvlText w:val="%5)"/>
      <w:lvlJc w:val="left"/>
      <w:pPr>
        <w:ind w:left="3600" w:hanging="420"/>
      </w:pPr>
    </w:lvl>
    <w:lvl w:ilvl="5" w:tplc="0409001B" w:tentative="1">
      <w:start w:val="1"/>
      <w:numFmt w:val="lowerRoman"/>
      <w:lvlText w:val="%6."/>
      <w:lvlJc w:val="right"/>
      <w:pPr>
        <w:ind w:left="4020" w:hanging="420"/>
      </w:pPr>
    </w:lvl>
    <w:lvl w:ilvl="6" w:tplc="0409000F" w:tentative="1">
      <w:start w:val="1"/>
      <w:numFmt w:val="decimal"/>
      <w:lvlText w:val="%7."/>
      <w:lvlJc w:val="left"/>
      <w:pPr>
        <w:ind w:left="4440" w:hanging="420"/>
      </w:pPr>
    </w:lvl>
    <w:lvl w:ilvl="7" w:tplc="04090019" w:tentative="1">
      <w:start w:val="1"/>
      <w:numFmt w:val="lowerLetter"/>
      <w:lvlText w:val="%8)"/>
      <w:lvlJc w:val="left"/>
      <w:pPr>
        <w:ind w:left="4860" w:hanging="420"/>
      </w:pPr>
    </w:lvl>
    <w:lvl w:ilvl="8" w:tplc="0409001B" w:tentative="1">
      <w:start w:val="1"/>
      <w:numFmt w:val="lowerRoman"/>
      <w:lvlText w:val="%9."/>
      <w:lvlJc w:val="right"/>
      <w:pPr>
        <w:ind w:left="5280" w:hanging="420"/>
      </w:pPr>
    </w:lvl>
  </w:abstractNum>
  <w:abstractNum w:abstractNumId="5">
    <w:nsid w:val="604A42ED"/>
    <w:multiLevelType w:val="hybridMultilevel"/>
    <w:tmpl w:val="88ACC664"/>
    <w:lvl w:ilvl="0" w:tplc="ED18318E">
      <w:start w:val="1"/>
      <w:numFmt w:val="lowerLetter"/>
      <w:lvlText w:val="(%1)"/>
      <w:lvlJc w:val="left"/>
      <w:pPr>
        <w:ind w:left="1740" w:hanging="360"/>
      </w:pPr>
      <w:rPr>
        <w:rFonts w:hint="default"/>
      </w:rPr>
    </w:lvl>
    <w:lvl w:ilvl="1" w:tplc="04090019" w:tentative="1">
      <w:start w:val="1"/>
      <w:numFmt w:val="lowerLetter"/>
      <w:lvlText w:val="%2)"/>
      <w:lvlJc w:val="left"/>
      <w:pPr>
        <w:ind w:left="2220" w:hanging="420"/>
      </w:pPr>
    </w:lvl>
    <w:lvl w:ilvl="2" w:tplc="0409001B" w:tentative="1">
      <w:start w:val="1"/>
      <w:numFmt w:val="lowerRoman"/>
      <w:lvlText w:val="%3."/>
      <w:lvlJc w:val="right"/>
      <w:pPr>
        <w:ind w:left="2640" w:hanging="420"/>
      </w:pPr>
    </w:lvl>
    <w:lvl w:ilvl="3" w:tplc="0409000F" w:tentative="1">
      <w:start w:val="1"/>
      <w:numFmt w:val="decimal"/>
      <w:lvlText w:val="%4."/>
      <w:lvlJc w:val="left"/>
      <w:pPr>
        <w:ind w:left="3060" w:hanging="420"/>
      </w:pPr>
    </w:lvl>
    <w:lvl w:ilvl="4" w:tplc="04090019" w:tentative="1">
      <w:start w:val="1"/>
      <w:numFmt w:val="lowerLetter"/>
      <w:lvlText w:val="%5)"/>
      <w:lvlJc w:val="left"/>
      <w:pPr>
        <w:ind w:left="3480" w:hanging="420"/>
      </w:pPr>
    </w:lvl>
    <w:lvl w:ilvl="5" w:tplc="0409001B" w:tentative="1">
      <w:start w:val="1"/>
      <w:numFmt w:val="lowerRoman"/>
      <w:lvlText w:val="%6."/>
      <w:lvlJc w:val="right"/>
      <w:pPr>
        <w:ind w:left="3900" w:hanging="420"/>
      </w:pPr>
    </w:lvl>
    <w:lvl w:ilvl="6" w:tplc="0409000F" w:tentative="1">
      <w:start w:val="1"/>
      <w:numFmt w:val="decimal"/>
      <w:lvlText w:val="%7."/>
      <w:lvlJc w:val="left"/>
      <w:pPr>
        <w:ind w:left="4320" w:hanging="420"/>
      </w:pPr>
    </w:lvl>
    <w:lvl w:ilvl="7" w:tplc="04090019" w:tentative="1">
      <w:start w:val="1"/>
      <w:numFmt w:val="lowerLetter"/>
      <w:lvlText w:val="%8)"/>
      <w:lvlJc w:val="left"/>
      <w:pPr>
        <w:ind w:left="4740" w:hanging="420"/>
      </w:pPr>
    </w:lvl>
    <w:lvl w:ilvl="8" w:tplc="0409001B" w:tentative="1">
      <w:start w:val="1"/>
      <w:numFmt w:val="lowerRoman"/>
      <w:lvlText w:val="%9."/>
      <w:lvlJc w:val="right"/>
      <w:pPr>
        <w:ind w:left="5160" w:hanging="420"/>
      </w:pPr>
    </w:lvl>
  </w:abstractNum>
  <w:abstractNum w:abstractNumId="6">
    <w:nsid w:val="75C01FF6"/>
    <w:multiLevelType w:val="hybridMultilevel"/>
    <w:tmpl w:val="3C60B4BC"/>
    <w:lvl w:ilvl="0" w:tplc="C406CB1A">
      <w:start w:val="2"/>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D0"/>
    <w:rsid w:val="00051B73"/>
    <w:rsid w:val="00257D62"/>
    <w:rsid w:val="00296643"/>
    <w:rsid w:val="0029756A"/>
    <w:rsid w:val="002F717B"/>
    <w:rsid w:val="003D6BC5"/>
    <w:rsid w:val="00454D89"/>
    <w:rsid w:val="004E65BA"/>
    <w:rsid w:val="00523F21"/>
    <w:rsid w:val="00626498"/>
    <w:rsid w:val="00640F83"/>
    <w:rsid w:val="0064783A"/>
    <w:rsid w:val="00685D99"/>
    <w:rsid w:val="006A65F2"/>
    <w:rsid w:val="0070602A"/>
    <w:rsid w:val="00732982"/>
    <w:rsid w:val="008747F0"/>
    <w:rsid w:val="008A68D0"/>
    <w:rsid w:val="00A03B83"/>
    <w:rsid w:val="00C77EA1"/>
    <w:rsid w:val="00CB5462"/>
    <w:rsid w:val="00CD6254"/>
    <w:rsid w:val="00D5009D"/>
    <w:rsid w:val="00DC224D"/>
    <w:rsid w:val="00DD648D"/>
    <w:rsid w:val="00E02751"/>
    <w:rsid w:val="00F12B21"/>
    <w:rsid w:val="00FA002C"/>
    <w:rsid w:val="00FB2810"/>
    <w:rsid w:val="00FE4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8D0"/>
    <w:pPr>
      <w:ind w:firstLineChars="200" w:firstLine="420"/>
    </w:pPr>
  </w:style>
  <w:style w:type="character" w:styleId="a4">
    <w:name w:val="annotation reference"/>
    <w:basedOn w:val="a0"/>
    <w:uiPriority w:val="99"/>
    <w:semiHidden/>
    <w:unhideWhenUsed/>
    <w:rsid w:val="00626498"/>
    <w:rPr>
      <w:sz w:val="21"/>
      <w:szCs w:val="21"/>
    </w:rPr>
  </w:style>
  <w:style w:type="paragraph" w:styleId="a5">
    <w:name w:val="annotation text"/>
    <w:basedOn w:val="a"/>
    <w:link w:val="Char"/>
    <w:uiPriority w:val="99"/>
    <w:semiHidden/>
    <w:unhideWhenUsed/>
    <w:rsid w:val="00626498"/>
    <w:pPr>
      <w:jc w:val="left"/>
    </w:pPr>
  </w:style>
  <w:style w:type="character" w:customStyle="1" w:styleId="Char">
    <w:name w:val="批注文字 Char"/>
    <w:basedOn w:val="a0"/>
    <w:link w:val="a5"/>
    <w:uiPriority w:val="99"/>
    <w:semiHidden/>
    <w:rsid w:val="00626498"/>
  </w:style>
  <w:style w:type="paragraph" w:styleId="a6">
    <w:name w:val="annotation subject"/>
    <w:basedOn w:val="a5"/>
    <w:next w:val="a5"/>
    <w:link w:val="Char0"/>
    <w:uiPriority w:val="99"/>
    <w:semiHidden/>
    <w:unhideWhenUsed/>
    <w:rsid w:val="00626498"/>
    <w:rPr>
      <w:b/>
      <w:bCs/>
    </w:rPr>
  </w:style>
  <w:style w:type="character" w:customStyle="1" w:styleId="Char0">
    <w:name w:val="批注主题 Char"/>
    <w:basedOn w:val="Char"/>
    <w:link w:val="a6"/>
    <w:uiPriority w:val="99"/>
    <w:semiHidden/>
    <w:rsid w:val="00626498"/>
    <w:rPr>
      <w:b/>
      <w:bCs/>
    </w:rPr>
  </w:style>
  <w:style w:type="paragraph" w:styleId="a7">
    <w:name w:val="Balloon Text"/>
    <w:basedOn w:val="a"/>
    <w:link w:val="Char1"/>
    <w:uiPriority w:val="99"/>
    <w:semiHidden/>
    <w:unhideWhenUsed/>
    <w:rsid w:val="00626498"/>
    <w:rPr>
      <w:sz w:val="18"/>
      <w:szCs w:val="18"/>
    </w:rPr>
  </w:style>
  <w:style w:type="character" w:customStyle="1" w:styleId="Char1">
    <w:name w:val="批注框文本 Char"/>
    <w:basedOn w:val="a0"/>
    <w:link w:val="a7"/>
    <w:uiPriority w:val="99"/>
    <w:semiHidden/>
    <w:rsid w:val="00626498"/>
    <w:rPr>
      <w:sz w:val="18"/>
      <w:szCs w:val="18"/>
    </w:rPr>
  </w:style>
  <w:style w:type="paragraph" w:styleId="a8">
    <w:name w:val="header"/>
    <w:basedOn w:val="a"/>
    <w:link w:val="Char2"/>
    <w:uiPriority w:val="99"/>
    <w:unhideWhenUsed/>
    <w:rsid w:val="00257D6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257D62"/>
    <w:rPr>
      <w:sz w:val="18"/>
      <w:szCs w:val="18"/>
    </w:rPr>
  </w:style>
  <w:style w:type="paragraph" w:styleId="a9">
    <w:name w:val="footer"/>
    <w:basedOn w:val="a"/>
    <w:link w:val="Char3"/>
    <w:uiPriority w:val="99"/>
    <w:unhideWhenUsed/>
    <w:rsid w:val="00257D62"/>
    <w:pPr>
      <w:tabs>
        <w:tab w:val="center" w:pos="4153"/>
        <w:tab w:val="right" w:pos="8306"/>
      </w:tabs>
      <w:snapToGrid w:val="0"/>
      <w:jc w:val="left"/>
    </w:pPr>
    <w:rPr>
      <w:sz w:val="18"/>
      <w:szCs w:val="18"/>
    </w:rPr>
  </w:style>
  <w:style w:type="character" w:customStyle="1" w:styleId="Char3">
    <w:name w:val="页脚 Char"/>
    <w:basedOn w:val="a0"/>
    <w:link w:val="a9"/>
    <w:uiPriority w:val="99"/>
    <w:rsid w:val="00257D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8D0"/>
    <w:pPr>
      <w:ind w:firstLineChars="200" w:firstLine="420"/>
    </w:pPr>
  </w:style>
  <w:style w:type="character" w:styleId="a4">
    <w:name w:val="annotation reference"/>
    <w:basedOn w:val="a0"/>
    <w:uiPriority w:val="99"/>
    <w:semiHidden/>
    <w:unhideWhenUsed/>
    <w:rsid w:val="00626498"/>
    <w:rPr>
      <w:sz w:val="21"/>
      <w:szCs w:val="21"/>
    </w:rPr>
  </w:style>
  <w:style w:type="paragraph" w:styleId="a5">
    <w:name w:val="annotation text"/>
    <w:basedOn w:val="a"/>
    <w:link w:val="Char"/>
    <w:uiPriority w:val="99"/>
    <w:semiHidden/>
    <w:unhideWhenUsed/>
    <w:rsid w:val="00626498"/>
    <w:pPr>
      <w:jc w:val="left"/>
    </w:pPr>
  </w:style>
  <w:style w:type="character" w:customStyle="1" w:styleId="Char">
    <w:name w:val="批注文字 Char"/>
    <w:basedOn w:val="a0"/>
    <w:link w:val="a5"/>
    <w:uiPriority w:val="99"/>
    <w:semiHidden/>
    <w:rsid w:val="00626498"/>
  </w:style>
  <w:style w:type="paragraph" w:styleId="a6">
    <w:name w:val="annotation subject"/>
    <w:basedOn w:val="a5"/>
    <w:next w:val="a5"/>
    <w:link w:val="Char0"/>
    <w:uiPriority w:val="99"/>
    <w:semiHidden/>
    <w:unhideWhenUsed/>
    <w:rsid w:val="00626498"/>
    <w:rPr>
      <w:b/>
      <w:bCs/>
    </w:rPr>
  </w:style>
  <w:style w:type="character" w:customStyle="1" w:styleId="Char0">
    <w:name w:val="批注主题 Char"/>
    <w:basedOn w:val="Char"/>
    <w:link w:val="a6"/>
    <w:uiPriority w:val="99"/>
    <w:semiHidden/>
    <w:rsid w:val="00626498"/>
    <w:rPr>
      <w:b/>
      <w:bCs/>
    </w:rPr>
  </w:style>
  <w:style w:type="paragraph" w:styleId="a7">
    <w:name w:val="Balloon Text"/>
    <w:basedOn w:val="a"/>
    <w:link w:val="Char1"/>
    <w:uiPriority w:val="99"/>
    <w:semiHidden/>
    <w:unhideWhenUsed/>
    <w:rsid w:val="00626498"/>
    <w:rPr>
      <w:sz w:val="18"/>
      <w:szCs w:val="18"/>
    </w:rPr>
  </w:style>
  <w:style w:type="character" w:customStyle="1" w:styleId="Char1">
    <w:name w:val="批注框文本 Char"/>
    <w:basedOn w:val="a0"/>
    <w:link w:val="a7"/>
    <w:uiPriority w:val="99"/>
    <w:semiHidden/>
    <w:rsid w:val="00626498"/>
    <w:rPr>
      <w:sz w:val="18"/>
      <w:szCs w:val="18"/>
    </w:rPr>
  </w:style>
  <w:style w:type="paragraph" w:styleId="a8">
    <w:name w:val="header"/>
    <w:basedOn w:val="a"/>
    <w:link w:val="Char2"/>
    <w:uiPriority w:val="99"/>
    <w:unhideWhenUsed/>
    <w:rsid w:val="00257D6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257D62"/>
    <w:rPr>
      <w:sz w:val="18"/>
      <w:szCs w:val="18"/>
    </w:rPr>
  </w:style>
  <w:style w:type="paragraph" w:styleId="a9">
    <w:name w:val="footer"/>
    <w:basedOn w:val="a"/>
    <w:link w:val="Char3"/>
    <w:uiPriority w:val="99"/>
    <w:unhideWhenUsed/>
    <w:rsid w:val="00257D62"/>
    <w:pPr>
      <w:tabs>
        <w:tab w:val="center" w:pos="4153"/>
        <w:tab w:val="right" w:pos="8306"/>
      </w:tabs>
      <w:snapToGrid w:val="0"/>
      <w:jc w:val="left"/>
    </w:pPr>
    <w:rPr>
      <w:sz w:val="18"/>
      <w:szCs w:val="18"/>
    </w:rPr>
  </w:style>
  <w:style w:type="character" w:customStyle="1" w:styleId="Char3">
    <w:name w:val="页脚 Char"/>
    <w:basedOn w:val="a0"/>
    <w:link w:val="a9"/>
    <w:uiPriority w:val="99"/>
    <w:rsid w:val="00257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2015-03-22T07:54:00Z</dcterms:created>
  <dc:creator>liuxg</dc:creator>
  <lastModifiedBy>admin</lastModifiedBy>
  <dcterms:modified xsi:type="dcterms:W3CDTF">2016-09-13T05:00:00Z</dcterms:modified>
  <revision>10</revision>
</coreProperties>
</file>